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50664" w14:textId="77777777" w:rsidR="00A235A3" w:rsidRPr="00130268" w:rsidRDefault="00A235A3" w:rsidP="00A235A3">
      <w:pPr>
        <w:spacing w:after="0"/>
        <w:jc w:val="center"/>
        <w:rPr>
          <w:b/>
          <w:sz w:val="24"/>
          <w:szCs w:val="24"/>
        </w:rPr>
      </w:pPr>
      <w:r w:rsidRPr="00130268">
        <w:rPr>
          <w:b/>
          <w:sz w:val="24"/>
          <w:szCs w:val="24"/>
        </w:rPr>
        <w:t>West Vincent Township</w:t>
      </w:r>
    </w:p>
    <w:p w14:paraId="75B2E777" w14:textId="77777777" w:rsidR="00A235A3" w:rsidRPr="00130268" w:rsidRDefault="00A235A3" w:rsidP="00A235A3">
      <w:pPr>
        <w:spacing w:after="0"/>
        <w:jc w:val="center"/>
        <w:rPr>
          <w:b/>
          <w:sz w:val="24"/>
          <w:szCs w:val="24"/>
        </w:rPr>
      </w:pPr>
      <w:r w:rsidRPr="00130268">
        <w:rPr>
          <w:b/>
          <w:sz w:val="24"/>
          <w:szCs w:val="24"/>
        </w:rPr>
        <w:t>Environmental Advisory Council</w:t>
      </w:r>
    </w:p>
    <w:p w14:paraId="6B66C8D3" w14:textId="77777777" w:rsidR="00D1636F" w:rsidRPr="00130268" w:rsidRDefault="00A235A3" w:rsidP="00D1636F">
      <w:pPr>
        <w:spacing w:after="0"/>
        <w:jc w:val="center"/>
        <w:rPr>
          <w:b/>
          <w:color w:val="FF0000"/>
          <w:sz w:val="24"/>
          <w:szCs w:val="24"/>
        </w:rPr>
      </w:pPr>
      <w:r w:rsidRPr="00130268">
        <w:rPr>
          <w:b/>
          <w:sz w:val="24"/>
          <w:szCs w:val="24"/>
        </w:rPr>
        <w:t>Meeting Minutes</w:t>
      </w:r>
      <w:r w:rsidR="00812A0C" w:rsidRPr="00130268">
        <w:rPr>
          <w:b/>
          <w:sz w:val="24"/>
          <w:szCs w:val="24"/>
        </w:rPr>
        <w:t xml:space="preserve"> </w:t>
      </w:r>
    </w:p>
    <w:p w14:paraId="1AC8806B" w14:textId="499203D2" w:rsidR="00A340A4" w:rsidRPr="00130268" w:rsidRDefault="00C65242" w:rsidP="008E41B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July 7, 2022</w:t>
      </w:r>
    </w:p>
    <w:p w14:paraId="71EA23DC" w14:textId="01A95F3E" w:rsidR="00812A0C" w:rsidRPr="00C65242" w:rsidRDefault="00A235A3" w:rsidP="00C65242">
      <w:pPr>
        <w:spacing w:after="0"/>
        <w:jc w:val="center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1F94DC" wp14:editId="679EA724">
                <wp:simplePos x="0" y="0"/>
                <wp:positionH relativeFrom="column">
                  <wp:posOffset>-30480</wp:posOffset>
                </wp:positionH>
                <wp:positionV relativeFrom="paragraph">
                  <wp:posOffset>112395</wp:posOffset>
                </wp:positionV>
                <wp:extent cx="6012180" cy="15240"/>
                <wp:effectExtent l="0" t="0" r="26670" b="228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180" cy="1524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4A97EB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pt,8.85pt" to="471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" strokecolor="black [3213]" strokeweight="1pt"/>
            </w:pict>
          </mc:Fallback>
        </mc:AlternateContent>
      </w:r>
    </w:p>
    <w:p w14:paraId="3E6EA6F5" w14:textId="042965E7" w:rsidR="00A235A3" w:rsidRDefault="00A235A3" w:rsidP="00A235A3">
      <w:pPr>
        <w:tabs>
          <w:tab w:val="left" w:pos="1260"/>
        </w:tabs>
        <w:spacing w:after="0"/>
        <w:rPr>
          <w:sz w:val="24"/>
        </w:rPr>
      </w:pPr>
      <w:r>
        <w:rPr>
          <w:b/>
          <w:sz w:val="24"/>
        </w:rPr>
        <w:t>Attendees</w:t>
      </w:r>
      <w:r w:rsidR="00C65242">
        <w:rPr>
          <w:sz w:val="24"/>
        </w:rPr>
        <w:t>:</w:t>
      </w:r>
      <w:r w:rsidRPr="00047CD1">
        <w:rPr>
          <w:sz w:val="24"/>
        </w:rPr>
        <w:t xml:space="preserve"> </w:t>
      </w:r>
      <w:r w:rsidR="00731C46">
        <w:rPr>
          <w:sz w:val="24"/>
        </w:rPr>
        <w:t>Donna Delany</w:t>
      </w:r>
      <w:r>
        <w:rPr>
          <w:sz w:val="24"/>
        </w:rPr>
        <w:t xml:space="preserve">; </w:t>
      </w:r>
      <w:r w:rsidR="00C65242">
        <w:rPr>
          <w:sz w:val="24"/>
        </w:rPr>
        <w:t xml:space="preserve">Carys Egan; </w:t>
      </w:r>
      <w:r w:rsidR="00C65242" w:rsidRPr="00047CD1">
        <w:rPr>
          <w:sz w:val="24"/>
        </w:rPr>
        <w:t>Victoria Laubach</w:t>
      </w:r>
      <w:r w:rsidR="00C65242">
        <w:rPr>
          <w:sz w:val="24"/>
        </w:rPr>
        <w:t xml:space="preserve">; </w:t>
      </w:r>
      <w:r>
        <w:rPr>
          <w:sz w:val="24"/>
        </w:rPr>
        <w:t>Kathy McDevitt</w:t>
      </w:r>
      <w:r w:rsidR="00C65242">
        <w:rPr>
          <w:sz w:val="24"/>
        </w:rPr>
        <w:t>;</w:t>
      </w:r>
      <w:r w:rsidR="00731C46">
        <w:rPr>
          <w:sz w:val="24"/>
        </w:rPr>
        <w:t xml:space="preserve"> </w:t>
      </w:r>
      <w:r w:rsidR="00C65242">
        <w:rPr>
          <w:sz w:val="24"/>
        </w:rPr>
        <w:t>Rachel McKay</w:t>
      </w:r>
    </w:p>
    <w:p w14:paraId="2105B9AE" w14:textId="73B116A8" w:rsidR="00F84297" w:rsidRDefault="00F84297" w:rsidP="00A235A3">
      <w:pPr>
        <w:tabs>
          <w:tab w:val="left" w:pos="1260"/>
        </w:tabs>
        <w:spacing w:after="0"/>
        <w:rPr>
          <w:sz w:val="24"/>
        </w:rPr>
      </w:pPr>
    </w:p>
    <w:p w14:paraId="1E0A406E" w14:textId="13F75F81" w:rsidR="00C65242" w:rsidRDefault="00F84297" w:rsidP="00C65242">
      <w:pPr>
        <w:tabs>
          <w:tab w:val="left" w:pos="1260"/>
        </w:tabs>
        <w:spacing w:after="0"/>
        <w:rPr>
          <w:sz w:val="24"/>
        </w:rPr>
      </w:pPr>
      <w:r>
        <w:rPr>
          <w:b/>
          <w:sz w:val="24"/>
        </w:rPr>
        <w:t xml:space="preserve">Regrets: </w:t>
      </w:r>
      <w:r w:rsidR="00C65242">
        <w:rPr>
          <w:sz w:val="24"/>
        </w:rPr>
        <w:t xml:space="preserve">Wayne </w:t>
      </w:r>
      <w:proofErr w:type="spellStart"/>
      <w:r w:rsidR="00C65242">
        <w:rPr>
          <w:sz w:val="24"/>
        </w:rPr>
        <w:t>Piaskowski</w:t>
      </w:r>
      <w:proofErr w:type="spellEnd"/>
      <w:r w:rsidR="00CA3CE7">
        <w:rPr>
          <w:sz w:val="24"/>
        </w:rPr>
        <w:t>; Elisabeta Polosca</w:t>
      </w:r>
    </w:p>
    <w:p w14:paraId="6BBF320D" w14:textId="5FC830F0" w:rsidR="00F84297" w:rsidRDefault="00F84297" w:rsidP="00A235A3">
      <w:pPr>
        <w:tabs>
          <w:tab w:val="left" w:pos="1260"/>
        </w:tabs>
        <w:spacing w:after="0"/>
        <w:rPr>
          <w:sz w:val="24"/>
        </w:rPr>
      </w:pPr>
    </w:p>
    <w:p w14:paraId="49441502" w14:textId="2AE64364" w:rsidR="00A235A3" w:rsidRDefault="00A235A3" w:rsidP="00A235A3">
      <w:pPr>
        <w:tabs>
          <w:tab w:val="left" w:pos="1440"/>
        </w:tabs>
        <w:spacing w:after="0"/>
        <w:rPr>
          <w:sz w:val="24"/>
        </w:rPr>
      </w:pPr>
      <w:r w:rsidRPr="00047CD1">
        <w:rPr>
          <w:b/>
          <w:sz w:val="24"/>
        </w:rPr>
        <w:t>Also</w:t>
      </w:r>
      <w:r w:rsidR="004B47AA">
        <w:rPr>
          <w:b/>
          <w:sz w:val="24"/>
        </w:rPr>
        <w:t xml:space="preserve"> at</w:t>
      </w:r>
      <w:r w:rsidRPr="00047CD1">
        <w:rPr>
          <w:b/>
          <w:sz w:val="24"/>
        </w:rPr>
        <w:t>tending:</w:t>
      </w:r>
      <w:r w:rsidRPr="00047CD1">
        <w:rPr>
          <w:sz w:val="24"/>
        </w:rPr>
        <w:t xml:space="preserve">  </w:t>
      </w:r>
      <w:r>
        <w:rPr>
          <w:sz w:val="24"/>
        </w:rPr>
        <w:t>Sara Shick</w:t>
      </w:r>
      <w:r w:rsidRPr="00047CD1">
        <w:rPr>
          <w:sz w:val="24"/>
        </w:rPr>
        <w:t>;</w:t>
      </w:r>
      <w:r w:rsidR="001014F3">
        <w:rPr>
          <w:sz w:val="24"/>
        </w:rPr>
        <w:t xml:space="preserve"> </w:t>
      </w:r>
      <w:r w:rsidR="00F84297">
        <w:rPr>
          <w:sz w:val="24"/>
        </w:rPr>
        <w:t xml:space="preserve">John Granger; </w:t>
      </w:r>
      <w:r>
        <w:rPr>
          <w:sz w:val="24"/>
        </w:rPr>
        <w:t xml:space="preserve">David Weber; </w:t>
      </w:r>
      <w:r w:rsidR="00F35D7C">
        <w:rPr>
          <w:sz w:val="24"/>
        </w:rPr>
        <w:t>Beth Intoc</w:t>
      </w:r>
      <w:r w:rsidR="00731C46">
        <w:rPr>
          <w:sz w:val="24"/>
        </w:rPr>
        <w:t>cia</w:t>
      </w:r>
      <w:r w:rsidR="0010404E">
        <w:rPr>
          <w:sz w:val="24"/>
        </w:rPr>
        <w:t xml:space="preserve">; </w:t>
      </w:r>
      <w:r w:rsidR="00C65242">
        <w:rPr>
          <w:sz w:val="24"/>
        </w:rPr>
        <w:t>Dana Alan; Ken Alan; Ray Wagner</w:t>
      </w:r>
    </w:p>
    <w:p w14:paraId="53E6C791" w14:textId="77777777" w:rsidR="00A235A3" w:rsidRDefault="00A235A3" w:rsidP="00A235A3">
      <w:pPr>
        <w:tabs>
          <w:tab w:val="left" w:pos="1440"/>
        </w:tabs>
        <w:spacing w:after="0"/>
        <w:rPr>
          <w:sz w:val="24"/>
        </w:rPr>
      </w:pPr>
    </w:p>
    <w:p w14:paraId="5782D759" w14:textId="3FB18DC1" w:rsidR="00A235A3" w:rsidRDefault="00A235A3" w:rsidP="00A235A3">
      <w:pPr>
        <w:tabs>
          <w:tab w:val="left" w:pos="1440"/>
        </w:tabs>
        <w:spacing w:after="0"/>
        <w:rPr>
          <w:sz w:val="24"/>
        </w:rPr>
      </w:pPr>
      <w:r w:rsidRPr="00047CD1">
        <w:rPr>
          <w:sz w:val="24"/>
        </w:rPr>
        <w:t xml:space="preserve">The meeting was called to order at </w:t>
      </w:r>
      <w:r w:rsidR="00DE57A1">
        <w:rPr>
          <w:sz w:val="24"/>
        </w:rPr>
        <w:t>7:</w:t>
      </w:r>
      <w:r w:rsidR="00C65242">
        <w:rPr>
          <w:sz w:val="24"/>
        </w:rPr>
        <w:t>02</w:t>
      </w:r>
      <w:r>
        <w:rPr>
          <w:sz w:val="24"/>
        </w:rPr>
        <w:t>pm</w:t>
      </w:r>
    </w:p>
    <w:p w14:paraId="31D0BD12" w14:textId="77777777" w:rsidR="00731C46" w:rsidRDefault="00731C46" w:rsidP="00A235A3">
      <w:pPr>
        <w:tabs>
          <w:tab w:val="left" w:pos="1440"/>
        </w:tabs>
        <w:spacing w:after="0"/>
        <w:rPr>
          <w:sz w:val="24"/>
        </w:rPr>
      </w:pPr>
    </w:p>
    <w:p w14:paraId="19D75569" w14:textId="77777777" w:rsidR="00A235A3" w:rsidRPr="00625DBC" w:rsidRDefault="00A235A3" w:rsidP="00A235A3">
      <w:pPr>
        <w:tabs>
          <w:tab w:val="left" w:pos="1440"/>
        </w:tabs>
        <w:spacing w:after="0"/>
        <w:rPr>
          <w:b/>
          <w:sz w:val="28"/>
        </w:rPr>
      </w:pPr>
      <w:r>
        <w:rPr>
          <w:b/>
          <w:sz w:val="28"/>
        </w:rPr>
        <w:t>Minutes from Prior Meeting</w:t>
      </w:r>
    </w:p>
    <w:p w14:paraId="74F44B5F" w14:textId="621A167D" w:rsidR="00A235A3" w:rsidRDefault="00A235A3" w:rsidP="00A235A3">
      <w:pPr>
        <w:tabs>
          <w:tab w:val="left" w:pos="1440"/>
        </w:tabs>
        <w:spacing w:after="0"/>
        <w:rPr>
          <w:sz w:val="24"/>
        </w:rPr>
      </w:pPr>
      <w:r w:rsidRPr="00047CD1">
        <w:rPr>
          <w:sz w:val="24"/>
        </w:rPr>
        <w:t xml:space="preserve">The minutes from the </w:t>
      </w:r>
      <w:r w:rsidR="00A74BA1">
        <w:rPr>
          <w:sz w:val="24"/>
        </w:rPr>
        <w:t>April 7, 2022</w:t>
      </w:r>
      <w:r w:rsidRPr="00047CD1">
        <w:rPr>
          <w:sz w:val="24"/>
        </w:rPr>
        <w:t xml:space="preserve"> meeting were reviewed</w:t>
      </w:r>
      <w:r>
        <w:rPr>
          <w:sz w:val="24"/>
        </w:rPr>
        <w:t xml:space="preserve">.  </w:t>
      </w:r>
    </w:p>
    <w:p w14:paraId="5AFC7E7C" w14:textId="0B732659" w:rsidR="00A235A3" w:rsidRDefault="00A235A3" w:rsidP="00A235A3">
      <w:pPr>
        <w:tabs>
          <w:tab w:val="left" w:pos="1440"/>
        </w:tabs>
        <w:spacing w:after="0"/>
        <w:rPr>
          <w:b/>
          <w:i/>
          <w:sz w:val="24"/>
        </w:rPr>
      </w:pPr>
      <w:r w:rsidRPr="00E31743">
        <w:rPr>
          <w:b/>
          <w:i/>
          <w:sz w:val="24"/>
        </w:rPr>
        <w:t>Motion: The EAC approves the minutes</w:t>
      </w:r>
      <w:r w:rsidR="00A74BA1">
        <w:rPr>
          <w:b/>
          <w:i/>
          <w:sz w:val="24"/>
        </w:rPr>
        <w:t xml:space="preserve"> </w:t>
      </w:r>
      <w:r w:rsidR="00FD2407" w:rsidRPr="00E31743">
        <w:rPr>
          <w:b/>
          <w:i/>
          <w:sz w:val="24"/>
        </w:rPr>
        <w:t>for</w:t>
      </w:r>
      <w:r w:rsidRPr="00E31743">
        <w:rPr>
          <w:b/>
          <w:i/>
          <w:sz w:val="24"/>
        </w:rPr>
        <w:t xml:space="preserve"> the </w:t>
      </w:r>
      <w:r w:rsidR="00A74BA1">
        <w:rPr>
          <w:b/>
          <w:i/>
          <w:sz w:val="24"/>
        </w:rPr>
        <w:t>April 7, 2022</w:t>
      </w:r>
      <w:r>
        <w:rPr>
          <w:b/>
          <w:i/>
          <w:sz w:val="24"/>
        </w:rPr>
        <w:t xml:space="preserve"> </w:t>
      </w:r>
      <w:r w:rsidRPr="00E31743">
        <w:rPr>
          <w:b/>
          <w:i/>
          <w:sz w:val="24"/>
        </w:rPr>
        <w:t>meeting</w:t>
      </w:r>
      <w:r>
        <w:rPr>
          <w:b/>
          <w:i/>
          <w:sz w:val="24"/>
        </w:rPr>
        <w:t>.</w:t>
      </w:r>
    </w:p>
    <w:p w14:paraId="238D485F" w14:textId="40CBD794" w:rsidR="00A235A3" w:rsidRPr="00E31743" w:rsidRDefault="00A235A3" w:rsidP="00A235A3">
      <w:pPr>
        <w:tabs>
          <w:tab w:val="left" w:pos="1440"/>
        </w:tabs>
        <w:spacing w:after="0"/>
        <w:rPr>
          <w:b/>
          <w:i/>
          <w:sz w:val="24"/>
        </w:rPr>
      </w:pPr>
      <w:r w:rsidRPr="00E31743">
        <w:rPr>
          <w:b/>
          <w:i/>
          <w:sz w:val="24"/>
        </w:rPr>
        <w:t>1</w:t>
      </w:r>
      <w:r w:rsidRPr="00E31743">
        <w:rPr>
          <w:b/>
          <w:i/>
          <w:sz w:val="24"/>
          <w:vertAlign w:val="superscript"/>
        </w:rPr>
        <w:t>st</w:t>
      </w:r>
      <w:r>
        <w:rPr>
          <w:b/>
          <w:i/>
          <w:sz w:val="24"/>
        </w:rPr>
        <w:t xml:space="preserve">:   </w:t>
      </w:r>
      <w:r w:rsidR="00A74BA1">
        <w:rPr>
          <w:b/>
          <w:i/>
          <w:sz w:val="24"/>
        </w:rPr>
        <w:t>Kathy McDevitt</w:t>
      </w:r>
      <w:r w:rsidR="00190FED">
        <w:rPr>
          <w:b/>
          <w:i/>
          <w:sz w:val="24"/>
        </w:rPr>
        <w:tab/>
      </w:r>
      <w:r w:rsidRPr="00E31743">
        <w:rPr>
          <w:b/>
          <w:i/>
          <w:sz w:val="24"/>
        </w:rPr>
        <w:tab/>
        <w:t>2</w:t>
      </w:r>
      <w:r w:rsidRPr="00DC4DB6">
        <w:rPr>
          <w:b/>
          <w:i/>
          <w:sz w:val="24"/>
        </w:rPr>
        <w:t>nd</w:t>
      </w:r>
      <w:r>
        <w:rPr>
          <w:b/>
          <w:i/>
          <w:sz w:val="24"/>
        </w:rPr>
        <w:t>:</w:t>
      </w:r>
      <w:r w:rsidR="00F84297">
        <w:rPr>
          <w:b/>
          <w:i/>
          <w:sz w:val="24"/>
        </w:rPr>
        <w:t xml:space="preserve"> </w:t>
      </w:r>
      <w:r w:rsidR="00A74BA1">
        <w:rPr>
          <w:b/>
          <w:i/>
          <w:sz w:val="24"/>
        </w:rPr>
        <w:t>Victoria Laubach</w:t>
      </w:r>
      <w:r>
        <w:rPr>
          <w:b/>
          <w:i/>
          <w:sz w:val="24"/>
        </w:rPr>
        <w:tab/>
      </w:r>
      <w:r w:rsidRPr="00E31743">
        <w:rPr>
          <w:b/>
          <w:i/>
          <w:sz w:val="24"/>
        </w:rPr>
        <w:t>ALL APPROVED</w:t>
      </w:r>
    </w:p>
    <w:p w14:paraId="7E1E1882" w14:textId="77777777" w:rsidR="00A235A3" w:rsidRDefault="00A235A3" w:rsidP="00A235A3">
      <w:pPr>
        <w:tabs>
          <w:tab w:val="left" w:pos="1440"/>
        </w:tabs>
        <w:spacing w:after="0"/>
        <w:rPr>
          <w:b/>
          <w:sz w:val="24"/>
        </w:rPr>
      </w:pPr>
    </w:p>
    <w:p w14:paraId="42C95B47" w14:textId="62901AD4" w:rsidR="00781B20" w:rsidRDefault="00190FED" w:rsidP="00A70229">
      <w:pPr>
        <w:tabs>
          <w:tab w:val="left" w:pos="1440"/>
        </w:tabs>
        <w:spacing w:after="0"/>
        <w:rPr>
          <w:b/>
          <w:sz w:val="28"/>
        </w:rPr>
      </w:pPr>
      <w:r>
        <w:rPr>
          <w:b/>
          <w:sz w:val="28"/>
        </w:rPr>
        <w:t>Current / Old Business</w:t>
      </w:r>
    </w:p>
    <w:p w14:paraId="671A2467" w14:textId="0543AD4C" w:rsidR="00A74BA1" w:rsidRDefault="00A74BA1" w:rsidP="00A70229">
      <w:pPr>
        <w:tabs>
          <w:tab w:val="left" w:pos="144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Pollinator Pitstop</w:t>
      </w:r>
    </w:p>
    <w:p w14:paraId="2FDA8CE7" w14:textId="30950604" w:rsidR="00A74BA1" w:rsidRPr="00A74BA1" w:rsidRDefault="00A74BA1" w:rsidP="00A74BA1">
      <w:pPr>
        <w:tabs>
          <w:tab w:val="left" w:pos="14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W</w:t>
      </w:r>
      <w:r w:rsidRPr="00A74BA1">
        <w:rPr>
          <w:sz w:val="24"/>
          <w:szCs w:val="24"/>
        </w:rPr>
        <w:t>e gave out all 600+ plants, helped 11 people plant pitstop gardens, planted the demo pitstop garden, provided milkweed to the township gardener to plant around Evans</w:t>
      </w:r>
    </w:p>
    <w:p w14:paraId="0ADC8193" w14:textId="27938BA0" w:rsidR="00A74BA1" w:rsidRDefault="00A74BA1" w:rsidP="00A74BA1">
      <w:pPr>
        <w:tabs>
          <w:tab w:val="left" w:pos="1440"/>
        </w:tabs>
        <w:spacing w:after="0"/>
        <w:rPr>
          <w:sz w:val="24"/>
          <w:szCs w:val="24"/>
        </w:rPr>
      </w:pPr>
      <w:r w:rsidRPr="00A74BA1">
        <w:rPr>
          <w:sz w:val="24"/>
          <w:szCs w:val="24"/>
        </w:rPr>
        <w:t xml:space="preserve">Park, </w:t>
      </w:r>
      <w:r>
        <w:rPr>
          <w:sz w:val="24"/>
          <w:szCs w:val="24"/>
        </w:rPr>
        <w:t>gave milkweed to a Girl S</w:t>
      </w:r>
      <w:r w:rsidRPr="00A74BA1">
        <w:rPr>
          <w:sz w:val="24"/>
          <w:szCs w:val="24"/>
        </w:rPr>
        <w:t>cout troop and to Davey Waters to pl</w:t>
      </w:r>
      <w:r>
        <w:rPr>
          <w:sz w:val="24"/>
          <w:szCs w:val="24"/>
        </w:rPr>
        <w:t xml:space="preserve">ant in the Community Garden, </w:t>
      </w:r>
      <w:r w:rsidRPr="00A74BA1">
        <w:rPr>
          <w:sz w:val="24"/>
          <w:szCs w:val="24"/>
        </w:rPr>
        <w:t xml:space="preserve">provided partridge pea seeds for the elementary school Earth Day celebration </w:t>
      </w:r>
      <w:r>
        <w:rPr>
          <w:sz w:val="24"/>
          <w:szCs w:val="24"/>
        </w:rPr>
        <w:t>and for seed balls at Community Day</w:t>
      </w:r>
      <w:r w:rsidR="00B2308C">
        <w:rPr>
          <w:sz w:val="24"/>
          <w:szCs w:val="24"/>
        </w:rPr>
        <w:t>.</w:t>
      </w:r>
    </w:p>
    <w:p w14:paraId="1A2E8226" w14:textId="0F9A253F" w:rsidR="00A74BA1" w:rsidRDefault="00A74BA1" w:rsidP="00A74BA1">
      <w:pPr>
        <w:tabs>
          <w:tab w:val="left" w:pos="1440"/>
        </w:tabs>
        <w:spacing w:after="0"/>
        <w:rPr>
          <w:sz w:val="24"/>
          <w:szCs w:val="24"/>
        </w:rPr>
      </w:pPr>
      <w:r w:rsidRPr="00A74BA1">
        <w:rPr>
          <w:sz w:val="24"/>
          <w:szCs w:val="24"/>
        </w:rPr>
        <w:t xml:space="preserve">177 people signed up on our email list – next step - </w:t>
      </w:r>
      <w:r w:rsidR="00B2308C">
        <w:rPr>
          <w:sz w:val="24"/>
          <w:szCs w:val="24"/>
        </w:rPr>
        <w:t>e</w:t>
      </w:r>
      <w:r w:rsidRPr="00A74BA1">
        <w:rPr>
          <w:sz w:val="24"/>
          <w:szCs w:val="24"/>
        </w:rPr>
        <w:t>mail to 177 peo</w:t>
      </w:r>
      <w:r w:rsidR="00B2308C">
        <w:rPr>
          <w:sz w:val="24"/>
          <w:szCs w:val="24"/>
        </w:rPr>
        <w:t xml:space="preserve">ple welcoming them to our email </w:t>
      </w:r>
      <w:r w:rsidRPr="00A74BA1">
        <w:rPr>
          <w:sz w:val="24"/>
          <w:szCs w:val="24"/>
        </w:rPr>
        <w:t>list and letting them know what kind of info we will be sending out</w:t>
      </w:r>
      <w:r w:rsidR="00B2308C">
        <w:rPr>
          <w:sz w:val="24"/>
          <w:szCs w:val="24"/>
        </w:rPr>
        <w:t>.</w:t>
      </w:r>
    </w:p>
    <w:p w14:paraId="62603345" w14:textId="77777777" w:rsidR="00B2308C" w:rsidRDefault="00B2308C" w:rsidP="00CB1D8D">
      <w:pPr>
        <w:tabs>
          <w:tab w:val="left" w:pos="1440"/>
        </w:tabs>
        <w:spacing w:after="0"/>
        <w:rPr>
          <w:sz w:val="24"/>
        </w:rPr>
      </w:pPr>
    </w:p>
    <w:p w14:paraId="1F9BB61C" w14:textId="0FF992C9" w:rsidR="00B2308C" w:rsidRPr="00B2308C" w:rsidRDefault="00B2308C" w:rsidP="00CB1D8D">
      <w:pPr>
        <w:tabs>
          <w:tab w:val="left" w:pos="1440"/>
        </w:tabs>
        <w:spacing w:after="0"/>
        <w:rPr>
          <w:b/>
          <w:sz w:val="24"/>
        </w:rPr>
      </w:pPr>
      <w:r w:rsidRPr="00B2308C">
        <w:rPr>
          <w:b/>
          <w:sz w:val="24"/>
        </w:rPr>
        <w:t>Manager</w:t>
      </w:r>
      <w:r w:rsidR="006015D1">
        <w:rPr>
          <w:b/>
          <w:sz w:val="24"/>
        </w:rPr>
        <w:t>’</w:t>
      </w:r>
      <w:r w:rsidRPr="00B2308C">
        <w:rPr>
          <w:b/>
          <w:sz w:val="24"/>
        </w:rPr>
        <w:t>s Report</w:t>
      </w:r>
    </w:p>
    <w:p w14:paraId="243D7F73" w14:textId="77777777" w:rsidR="00CB1D8D" w:rsidRDefault="00CB1D8D" w:rsidP="00A70229">
      <w:pPr>
        <w:tabs>
          <w:tab w:val="left" w:pos="1440"/>
        </w:tabs>
        <w:spacing w:after="0"/>
        <w:rPr>
          <w:b/>
          <w:sz w:val="24"/>
        </w:rPr>
      </w:pPr>
    </w:p>
    <w:p w14:paraId="055C4CA8" w14:textId="19AD5109" w:rsidR="00B2308C" w:rsidRDefault="00B2308C" w:rsidP="00A70229">
      <w:pPr>
        <w:tabs>
          <w:tab w:val="left" w:pos="1440"/>
        </w:tabs>
        <w:spacing w:after="0"/>
        <w:rPr>
          <w:sz w:val="24"/>
        </w:rPr>
      </w:pPr>
      <w:r>
        <w:rPr>
          <w:sz w:val="24"/>
        </w:rPr>
        <w:t>John asked the council what were their concerns about stormwater. The following comments were offered:</w:t>
      </w:r>
    </w:p>
    <w:p w14:paraId="275F9A40" w14:textId="59405A15" w:rsidR="00B2308C" w:rsidRPr="00B2308C" w:rsidRDefault="00B2308C" w:rsidP="00B2308C">
      <w:pPr>
        <w:pStyle w:val="ListParagraph"/>
        <w:numPr>
          <w:ilvl w:val="0"/>
          <w:numId w:val="4"/>
        </w:numPr>
        <w:tabs>
          <w:tab w:val="left" w:pos="1440"/>
        </w:tabs>
        <w:rPr>
          <w:rFonts w:asciiTheme="minorHAnsi" w:hAnsiTheme="minorHAnsi"/>
        </w:rPr>
      </w:pPr>
      <w:r w:rsidRPr="00B2308C">
        <w:rPr>
          <w:rFonts w:asciiTheme="minorHAnsi" w:hAnsiTheme="minorHAnsi"/>
        </w:rPr>
        <w:t>Post proposed stormwater plans online</w:t>
      </w:r>
    </w:p>
    <w:p w14:paraId="014899C9" w14:textId="0D5393A1" w:rsidR="00B2308C" w:rsidRPr="00B2308C" w:rsidRDefault="00B2308C" w:rsidP="00B2308C">
      <w:pPr>
        <w:pStyle w:val="ListParagraph"/>
        <w:numPr>
          <w:ilvl w:val="0"/>
          <w:numId w:val="4"/>
        </w:numPr>
        <w:tabs>
          <w:tab w:val="left" w:pos="1440"/>
        </w:tabs>
        <w:rPr>
          <w:rFonts w:asciiTheme="minorHAnsi" w:hAnsiTheme="minorHAnsi"/>
        </w:rPr>
      </w:pPr>
      <w:r w:rsidRPr="00B2308C">
        <w:rPr>
          <w:rFonts w:asciiTheme="minorHAnsi" w:hAnsiTheme="minorHAnsi"/>
        </w:rPr>
        <w:t>Increase requirement from a 2-year storm</w:t>
      </w:r>
    </w:p>
    <w:p w14:paraId="14CCBBF6" w14:textId="6BD0EF45" w:rsidR="00B2308C" w:rsidRPr="00B2308C" w:rsidRDefault="00B2308C" w:rsidP="00B2308C">
      <w:pPr>
        <w:pStyle w:val="ListParagraph"/>
        <w:numPr>
          <w:ilvl w:val="0"/>
          <w:numId w:val="4"/>
        </w:numPr>
        <w:tabs>
          <w:tab w:val="left" w:pos="1440"/>
        </w:tabs>
        <w:rPr>
          <w:rFonts w:asciiTheme="minorHAnsi" w:hAnsiTheme="minorHAnsi"/>
        </w:rPr>
      </w:pPr>
      <w:r w:rsidRPr="00B2308C">
        <w:rPr>
          <w:rFonts w:asciiTheme="minorHAnsi" w:hAnsiTheme="minorHAnsi"/>
        </w:rPr>
        <w:t>Look at stormwater from a watershed basis</w:t>
      </w:r>
    </w:p>
    <w:p w14:paraId="16CDAF76" w14:textId="02BF326F" w:rsidR="00B2308C" w:rsidRPr="00B2308C" w:rsidRDefault="00B2308C" w:rsidP="00B2308C">
      <w:pPr>
        <w:pStyle w:val="ListParagraph"/>
        <w:numPr>
          <w:ilvl w:val="0"/>
          <w:numId w:val="4"/>
        </w:numPr>
        <w:tabs>
          <w:tab w:val="left" w:pos="1440"/>
        </w:tabs>
        <w:rPr>
          <w:rFonts w:asciiTheme="minorHAnsi" w:hAnsiTheme="minorHAnsi"/>
        </w:rPr>
      </w:pPr>
      <w:r w:rsidRPr="00B2308C">
        <w:rPr>
          <w:rFonts w:asciiTheme="minorHAnsi" w:hAnsiTheme="minorHAnsi"/>
        </w:rPr>
        <w:t>Use modeling to look at how new stormwater projects impact / combine with the existing stormwater (What is the cumulative effect)</w:t>
      </w:r>
    </w:p>
    <w:p w14:paraId="7BFE7322" w14:textId="23786D50" w:rsidR="00B2308C" w:rsidRPr="00B2308C" w:rsidRDefault="00B2308C" w:rsidP="00B2308C">
      <w:pPr>
        <w:pStyle w:val="ListParagraph"/>
        <w:numPr>
          <w:ilvl w:val="0"/>
          <w:numId w:val="4"/>
        </w:numPr>
        <w:tabs>
          <w:tab w:val="left" w:pos="1440"/>
        </w:tabs>
        <w:rPr>
          <w:rFonts w:asciiTheme="minorHAnsi" w:hAnsiTheme="minorHAnsi"/>
        </w:rPr>
      </w:pPr>
      <w:r w:rsidRPr="00B2308C">
        <w:rPr>
          <w:rFonts w:asciiTheme="minorHAnsi" w:hAnsiTheme="minorHAnsi"/>
        </w:rPr>
        <w:t>Incentivize 100% capture and infiltration</w:t>
      </w:r>
    </w:p>
    <w:p w14:paraId="6B93E300" w14:textId="14178473" w:rsidR="00B2308C" w:rsidRDefault="00B2308C" w:rsidP="00B2308C">
      <w:pPr>
        <w:pStyle w:val="ListParagraph"/>
        <w:numPr>
          <w:ilvl w:val="0"/>
          <w:numId w:val="4"/>
        </w:numPr>
        <w:tabs>
          <w:tab w:val="left" w:pos="1440"/>
        </w:tabs>
        <w:rPr>
          <w:rFonts w:asciiTheme="minorHAnsi" w:hAnsiTheme="minorHAnsi"/>
        </w:rPr>
      </w:pPr>
      <w:r w:rsidRPr="00B2308C">
        <w:rPr>
          <w:rFonts w:asciiTheme="minorHAnsi" w:hAnsiTheme="minorHAnsi"/>
        </w:rPr>
        <w:t>Increase penalties for violations</w:t>
      </w:r>
    </w:p>
    <w:p w14:paraId="6540E62C" w14:textId="38A9B648" w:rsidR="00CA3CE7" w:rsidRPr="00B2308C" w:rsidRDefault="00CA3CE7" w:rsidP="00B2308C">
      <w:pPr>
        <w:pStyle w:val="ListParagraph"/>
        <w:numPr>
          <w:ilvl w:val="0"/>
          <w:numId w:val="4"/>
        </w:numPr>
        <w:tabs>
          <w:tab w:val="left" w:pos="1440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Tree harvests on riparian buffers and steep slopes </w:t>
      </w:r>
    </w:p>
    <w:p w14:paraId="3BFAE01C" w14:textId="77777777" w:rsidR="00B2308C" w:rsidRDefault="00B2308C" w:rsidP="00B2308C">
      <w:pPr>
        <w:tabs>
          <w:tab w:val="left" w:pos="1440"/>
        </w:tabs>
      </w:pPr>
    </w:p>
    <w:p w14:paraId="5E0668B5" w14:textId="0D935BFC" w:rsidR="00B2308C" w:rsidRDefault="00B17CAC" w:rsidP="00B2308C">
      <w:pPr>
        <w:tabs>
          <w:tab w:val="left" w:pos="144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John requested that the EAC create a page on the West Vincent website with stormwater information and create events, activities, information, etc. to refer people back to the website page.  </w:t>
      </w:r>
      <w:r w:rsidR="00B2308C" w:rsidRPr="00B2308C">
        <w:rPr>
          <w:sz w:val="24"/>
          <w:szCs w:val="24"/>
        </w:rPr>
        <w:t xml:space="preserve">John stated the EAC should be educating the residents in the following areas – homeowner with property constructed prior to robust stormwater requirements; what residents can do on their property to better manage stormwater; talk to others and lead by example, why stormwater management is a public benefit. </w:t>
      </w:r>
    </w:p>
    <w:p w14:paraId="266B20A8" w14:textId="7FC7717C" w:rsidR="00B2308C" w:rsidRDefault="00B2308C" w:rsidP="00B2308C">
      <w:pPr>
        <w:tabs>
          <w:tab w:val="left" w:pos="1440"/>
        </w:tabs>
        <w:rPr>
          <w:sz w:val="24"/>
          <w:szCs w:val="24"/>
        </w:rPr>
      </w:pPr>
      <w:r>
        <w:rPr>
          <w:sz w:val="24"/>
          <w:szCs w:val="24"/>
        </w:rPr>
        <w:t>Illustrate the ordinance and why it is important to stream health.</w:t>
      </w:r>
    </w:p>
    <w:p w14:paraId="519943B6" w14:textId="7B707E05" w:rsidR="00B2308C" w:rsidRDefault="00B2308C" w:rsidP="00B2308C">
      <w:pPr>
        <w:tabs>
          <w:tab w:val="left" w:pos="1440"/>
        </w:tabs>
        <w:rPr>
          <w:sz w:val="24"/>
          <w:szCs w:val="24"/>
        </w:rPr>
      </w:pPr>
      <w:r>
        <w:rPr>
          <w:sz w:val="24"/>
          <w:szCs w:val="24"/>
        </w:rPr>
        <w:t>John mentioned some of the proposed changes</w:t>
      </w:r>
      <w:r w:rsidR="0091120A">
        <w:rPr>
          <w:sz w:val="24"/>
          <w:szCs w:val="24"/>
        </w:rPr>
        <w:t>, such as a sliding scale, for holding more water on a property over time.</w:t>
      </w:r>
    </w:p>
    <w:p w14:paraId="259F856C" w14:textId="73CE4098" w:rsidR="0091120A" w:rsidRPr="00B2308C" w:rsidRDefault="0091120A" w:rsidP="00B2308C">
      <w:pPr>
        <w:tabs>
          <w:tab w:val="left" w:pos="1440"/>
        </w:tabs>
        <w:rPr>
          <w:sz w:val="24"/>
          <w:szCs w:val="24"/>
        </w:rPr>
      </w:pPr>
      <w:r>
        <w:rPr>
          <w:sz w:val="24"/>
          <w:szCs w:val="24"/>
        </w:rPr>
        <w:t>It was suggested that the basin at Bryn Coed Preserve could have educational signage.</w:t>
      </w:r>
    </w:p>
    <w:p w14:paraId="41BF8776" w14:textId="50CB59B6" w:rsidR="00A70229" w:rsidRPr="00A70229" w:rsidRDefault="00A70229" w:rsidP="00A70229">
      <w:pPr>
        <w:tabs>
          <w:tab w:val="left" w:pos="1440"/>
        </w:tabs>
        <w:spacing w:after="0"/>
        <w:rPr>
          <w:b/>
          <w:sz w:val="24"/>
        </w:rPr>
      </w:pPr>
      <w:r>
        <w:rPr>
          <w:b/>
          <w:sz w:val="24"/>
        </w:rPr>
        <w:t>Litter Lifters</w:t>
      </w:r>
    </w:p>
    <w:p w14:paraId="646A4B94" w14:textId="0FE810C6" w:rsidR="00FD2407" w:rsidRDefault="00BF175A" w:rsidP="0091120A">
      <w:pPr>
        <w:tabs>
          <w:tab w:val="left" w:pos="1440"/>
        </w:tabs>
        <w:spacing w:after="0"/>
        <w:rPr>
          <w:sz w:val="24"/>
        </w:rPr>
      </w:pPr>
      <w:r>
        <w:rPr>
          <w:sz w:val="24"/>
        </w:rPr>
        <w:t>Beth Intoc</w:t>
      </w:r>
      <w:r w:rsidR="00FD2407">
        <w:rPr>
          <w:sz w:val="24"/>
        </w:rPr>
        <w:t xml:space="preserve">cia </w:t>
      </w:r>
      <w:r w:rsidR="0091120A">
        <w:rPr>
          <w:sz w:val="24"/>
        </w:rPr>
        <w:t>started an Instagram page for the Litter Lifters. She shared a handout on 2022 events to date and amount of litter collected.</w:t>
      </w:r>
    </w:p>
    <w:p w14:paraId="6151156A" w14:textId="77777777" w:rsidR="0091120A" w:rsidRDefault="0091120A" w:rsidP="0091120A">
      <w:pPr>
        <w:tabs>
          <w:tab w:val="left" w:pos="1440"/>
        </w:tabs>
        <w:spacing w:after="0"/>
        <w:rPr>
          <w:sz w:val="24"/>
        </w:rPr>
      </w:pPr>
    </w:p>
    <w:p w14:paraId="186483E7" w14:textId="4D31AAA0" w:rsidR="006015D1" w:rsidRDefault="006015D1" w:rsidP="0091120A">
      <w:pPr>
        <w:tabs>
          <w:tab w:val="left" w:pos="1440"/>
        </w:tabs>
        <w:spacing w:after="0"/>
        <w:rPr>
          <w:b/>
          <w:sz w:val="24"/>
        </w:rPr>
      </w:pPr>
      <w:r>
        <w:rPr>
          <w:b/>
          <w:sz w:val="24"/>
        </w:rPr>
        <w:t>Bird</w:t>
      </w:r>
      <w:r w:rsidR="00C12161">
        <w:rPr>
          <w:b/>
          <w:sz w:val="24"/>
        </w:rPr>
        <w:t xml:space="preserve"> T</w:t>
      </w:r>
      <w:r>
        <w:rPr>
          <w:b/>
          <w:sz w:val="24"/>
        </w:rPr>
        <w:t>own</w:t>
      </w:r>
    </w:p>
    <w:p w14:paraId="1D191828" w14:textId="3549AE73" w:rsidR="006015D1" w:rsidRDefault="006015D1" w:rsidP="0091120A">
      <w:pPr>
        <w:tabs>
          <w:tab w:val="left" w:pos="1440"/>
        </w:tabs>
        <w:spacing w:after="0"/>
        <w:rPr>
          <w:bCs/>
          <w:sz w:val="24"/>
        </w:rPr>
      </w:pPr>
      <w:r>
        <w:rPr>
          <w:bCs/>
          <w:sz w:val="24"/>
        </w:rPr>
        <w:t>The low attendance at the June 25 bird walk was discussed – factors were earlier start time, scheduling for first weekend after school let out.  It was suggested our next bird walk be scheduled for late Sept/early Oct.</w:t>
      </w:r>
      <w:r w:rsidR="00C12161">
        <w:rPr>
          <w:bCs/>
          <w:sz w:val="24"/>
        </w:rPr>
        <w:t xml:space="preserve">  Vic suggested including the Valley Forge Audubon Society in our walks to generate more interest.</w:t>
      </w:r>
    </w:p>
    <w:p w14:paraId="66B64D6A" w14:textId="77777777" w:rsidR="00C12161" w:rsidRPr="006015D1" w:rsidRDefault="00C12161" w:rsidP="0091120A">
      <w:pPr>
        <w:tabs>
          <w:tab w:val="left" w:pos="1440"/>
        </w:tabs>
        <w:spacing w:after="0"/>
        <w:rPr>
          <w:bCs/>
          <w:sz w:val="24"/>
        </w:rPr>
      </w:pPr>
    </w:p>
    <w:p w14:paraId="6C98BB01" w14:textId="6324FD5F" w:rsidR="0091120A" w:rsidRDefault="0091120A" w:rsidP="0091120A">
      <w:pPr>
        <w:tabs>
          <w:tab w:val="left" w:pos="1440"/>
        </w:tabs>
        <w:spacing w:after="0"/>
        <w:rPr>
          <w:b/>
          <w:sz w:val="24"/>
        </w:rPr>
      </w:pPr>
      <w:r>
        <w:rPr>
          <w:b/>
          <w:sz w:val="24"/>
        </w:rPr>
        <w:t>Clean Energy Transition Team (“CETT”)</w:t>
      </w:r>
    </w:p>
    <w:p w14:paraId="586622C7" w14:textId="309BAFC0" w:rsidR="0091120A" w:rsidRDefault="0091120A" w:rsidP="0091120A">
      <w:pPr>
        <w:tabs>
          <w:tab w:val="left" w:pos="1440"/>
        </w:tabs>
        <w:spacing w:after="0"/>
        <w:rPr>
          <w:sz w:val="24"/>
        </w:rPr>
      </w:pPr>
      <w:r>
        <w:rPr>
          <w:sz w:val="24"/>
        </w:rPr>
        <w:t>Kathy McDevitt reported that the first stakeholder meeting is planned for Monday July 25</w:t>
      </w:r>
      <w:r w:rsidRPr="0091120A">
        <w:rPr>
          <w:sz w:val="24"/>
          <w:vertAlign w:val="superscript"/>
        </w:rPr>
        <w:t>th</w:t>
      </w:r>
      <w:r>
        <w:rPr>
          <w:sz w:val="24"/>
        </w:rPr>
        <w:t xml:space="preserve"> at the Hankin Library. There is a limited list for the first meeting which will be led by I-spring.</w:t>
      </w:r>
    </w:p>
    <w:p w14:paraId="3DF1079D" w14:textId="77777777" w:rsidR="000B23CE" w:rsidRDefault="000B23CE" w:rsidP="00A70229">
      <w:pPr>
        <w:tabs>
          <w:tab w:val="left" w:pos="1440"/>
        </w:tabs>
        <w:spacing w:after="0"/>
        <w:rPr>
          <w:b/>
          <w:sz w:val="24"/>
        </w:rPr>
      </w:pPr>
    </w:p>
    <w:p w14:paraId="22E61A52" w14:textId="77777777" w:rsidR="00C6563C" w:rsidRDefault="00C6563C" w:rsidP="00C6563C">
      <w:pPr>
        <w:spacing w:after="0" w:line="240" w:lineRule="auto"/>
        <w:rPr>
          <w:bCs/>
          <w:sz w:val="24"/>
          <w:szCs w:val="20"/>
        </w:rPr>
      </w:pPr>
      <w:r>
        <w:rPr>
          <w:b/>
          <w:sz w:val="24"/>
          <w:szCs w:val="20"/>
        </w:rPr>
        <w:t>Stream Naming Project</w:t>
      </w:r>
      <w:r w:rsidRPr="00B81E17">
        <w:rPr>
          <w:bCs/>
          <w:sz w:val="24"/>
          <w:szCs w:val="20"/>
        </w:rPr>
        <w:t xml:space="preserve"> </w:t>
      </w:r>
    </w:p>
    <w:p w14:paraId="181EFB4A" w14:textId="307C8654" w:rsidR="00392062" w:rsidRPr="00AC1C52" w:rsidRDefault="0091120A" w:rsidP="002308F5">
      <w:pPr>
        <w:tabs>
          <w:tab w:val="left" w:pos="1440"/>
        </w:tabs>
        <w:spacing w:after="0"/>
        <w:rPr>
          <w:bCs/>
          <w:sz w:val="24"/>
        </w:rPr>
      </w:pPr>
      <w:r>
        <w:rPr>
          <w:bCs/>
          <w:sz w:val="24"/>
        </w:rPr>
        <w:t>Vic Laubach met with East Nantmeal EAC representatives as they are also pursuing stream naming. A meeting of all townships interested is being discussed as well as pulling in the county.</w:t>
      </w:r>
    </w:p>
    <w:p w14:paraId="68B33644" w14:textId="16048D6E" w:rsidR="006145A4" w:rsidRPr="006145A4" w:rsidRDefault="006145A4" w:rsidP="006145A4">
      <w:pPr>
        <w:spacing w:after="0" w:line="240" w:lineRule="auto"/>
        <w:rPr>
          <w:bCs/>
          <w:sz w:val="24"/>
          <w:szCs w:val="20"/>
        </w:rPr>
      </w:pPr>
    </w:p>
    <w:p w14:paraId="246F65DB" w14:textId="77777777" w:rsidR="00A70229" w:rsidRPr="00806920" w:rsidRDefault="00A70229" w:rsidP="006145A4">
      <w:pPr>
        <w:tabs>
          <w:tab w:val="left" w:pos="1440"/>
        </w:tabs>
        <w:spacing w:after="0" w:line="240" w:lineRule="auto"/>
        <w:rPr>
          <w:b/>
          <w:sz w:val="28"/>
        </w:rPr>
      </w:pPr>
      <w:r w:rsidRPr="00806920">
        <w:rPr>
          <w:b/>
          <w:sz w:val="28"/>
        </w:rPr>
        <w:t>Subdivisions / Land Development</w:t>
      </w:r>
    </w:p>
    <w:p w14:paraId="32F89D63" w14:textId="6F98A5C1" w:rsidR="006015D1" w:rsidRPr="006015D1" w:rsidRDefault="006015D1" w:rsidP="006015D1">
      <w:pPr>
        <w:shd w:val="clear" w:color="auto" w:fill="FFFFFF"/>
        <w:rPr>
          <w:rFonts w:cstheme="minorHAnsi"/>
        </w:rPr>
      </w:pPr>
      <w:r w:rsidRPr="006015D1">
        <w:rPr>
          <w:bCs/>
        </w:rPr>
        <w:t>John Granger will schedule a meeting with EAC members to go over the Spackman subdivision plans and the</w:t>
      </w:r>
      <w:r w:rsidRPr="006015D1">
        <w:rPr>
          <w:rFonts w:cstheme="minorHAnsi"/>
        </w:rPr>
        <w:t xml:space="preserve"> Kreger and Facciolo variance requests</w:t>
      </w:r>
      <w:r>
        <w:rPr>
          <w:rFonts w:cstheme="minorHAnsi"/>
        </w:rPr>
        <w:t>.</w:t>
      </w:r>
    </w:p>
    <w:p w14:paraId="7C0D123B" w14:textId="77777777" w:rsidR="0029119B" w:rsidRPr="0029119B" w:rsidRDefault="0029119B" w:rsidP="006145A4">
      <w:pPr>
        <w:tabs>
          <w:tab w:val="left" w:pos="1440"/>
        </w:tabs>
        <w:spacing w:after="0" w:line="240" w:lineRule="auto"/>
        <w:rPr>
          <w:bCs/>
          <w:sz w:val="24"/>
        </w:rPr>
      </w:pPr>
    </w:p>
    <w:p w14:paraId="3478F923" w14:textId="77777777" w:rsidR="002308F5" w:rsidRDefault="002308F5" w:rsidP="006145A4">
      <w:pPr>
        <w:tabs>
          <w:tab w:val="left" w:pos="1440"/>
        </w:tabs>
        <w:spacing w:after="0" w:line="240" w:lineRule="auto"/>
        <w:rPr>
          <w:b/>
          <w:sz w:val="28"/>
        </w:rPr>
      </w:pPr>
      <w:r>
        <w:rPr>
          <w:b/>
          <w:sz w:val="28"/>
        </w:rPr>
        <w:t>Reports</w:t>
      </w:r>
    </w:p>
    <w:p w14:paraId="3ABE1F7D" w14:textId="77777777" w:rsidR="0091120A" w:rsidRDefault="0091120A" w:rsidP="006145A4">
      <w:pPr>
        <w:tabs>
          <w:tab w:val="left" w:pos="1440"/>
        </w:tabs>
        <w:spacing w:after="0" w:line="240" w:lineRule="auto"/>
        <w:rPr>
          <w:b/>
          <w:sz w:val="24"/>
        </w:rPr>
      </w:pPr>
    </w:p>
    <w:p w14:paraId="5797BEB9" w14:textId="77777777" w:rsidR="00CB1D8D" w:rsidRDefault="00A235A3" w:rsidP="006145A4">
      <w:pPr>
        <w:tabs>
          <w:tab w:val="left" w:pos="1440"/>
        </w:tabs>
        <w:spacing w:after="0" w:line="240" w:lineRule="auto"/>
        <w:rPr>
          <w:b/>
          <w:sz w:val="24"/>
        </w:rPr>
      </w:pPr>
      <w:r>
        <w:rPr>
          <w:b/>
          <w:sz w:val="24"/>
        </w:rPr>
        <w:t>Board of Supervisors</w:t>
      </w:r>
    </w:p>
    <w:p w14:paraId="6CD998EB" w14:textId="4A484D2A" w:rsidR="00406356" w:rsidRDefault="0091120A" w:rsidP="00406356">
      <w:pPr>
        <w:tabs>
          <w:tab w:val="left" w:pos="1440"/>
        </w:tabs>
        <w:spacing w:after="0" w:line="240" w:lineRule="auto"/>
        <w:rPr>
          <w:b/>
          <w:sz w:val="24"/>
        </w:rPr>
      </w:pPr>
      <w:r>
        <w:rPr>
          <w:bCs/>
          <w:sz w:val="24"/>
        </w:rPr>
        <w:t xml:space="preserve">The trail map produced by Ed </w:t>
      </w:r>
      <w:proofErr w:type="spellStart"/>
      <w:r>
        <w:rPr>
          <w:bCs/>
          <w:sz w:val="24"/>
        </w:rPr>
        <w:t>Theurkauf</w:t>
      </w:r>
      <w:proofErr w:type="spellEnd"/>
      <w:r>
        <w:rPr>
          <w:bCs/>
          <w:sz w:val="24"/>
        </w:rPr>
        <w:t xml:space="preserve"> was adopted; Comments re: Bennett property are due to the township by July 22 for an August 1</w:t>
      </w:r>
      <w:r w:rsidRPr="0091120A">
        <w:rPr>
          <w:bCs/>
          <w:sz w:val="24"/>
          <w:vertAlign w:val="superscript"/>
        </w:rPr>
        <w:t>st</w:t>
      </w:r>
      <w:r>
        <w:rPr>
          <w:bCs/>
          <w:sz w:val="24"/>
        </w:rPr>
        <w:t xml:space="preserve"> meeting; pond at </w:t>
      </w:r>
      <w:proofErr w:type="spellStart"/>
      <w:r>
        <w:rPr>
          <w:bCs/>
          <w:sz w:val="24"/>
        </w:rPr>
        <w:t>Opalanie</w:t>
      </w:r>
      <w:proofErr w:type="spellEnd"/>
      <w:r>
        <w:rPr>
          <w:bCs/>
          <w:sz w:val="24"/>
        </w:rPr>
        <w:t xml:space="preserve"> Park will be drain</w:t>
      </w:r>
      <w:r w:rsidR="00603CFC">
        <w:rPr>
          <w:bCs/>
          <w:sz w:val="24"/>
        </w:rPr>
        <w:t>ed</w:t>
      </w:r>
      <w:r>
        <w:rPr>
          <w:bCs/>
          <w:sz w:val="24"/>
        </w:rPr>
        <w:t xml:space="preserve"> for work including removal of invasive phragmites plants. </w:t>
      </w:r>
    </w:p>
    <w:p w14:paraId="2ACAE3DD" w14:textId="77777777" w:rsidR="0091120A" w:rsidRDefault="0091120A" w:rsidP="00A235A3">
      <w:pPr>
        <w:tabs>
          <w:tab w:val="left" w:pos="1440"/>
        </w:tabs>
        <w:spacing w:after="0"/>
        <w:rPr>
          <w:b/>
          <w:sz w:val="24"/>
        </w:rPr>
      </w:pPr>
    </w:p>
    <w:p w14:paraId="46873379" w14:textId="7B25EED1" w:rsidR="00A235A3" w:rsidRDefault="00A235A3" w:rsidP="00A235A3">
      <w:pPr>
        <w:tabs>
          <w:tab w:val="left" w:pos="1440"/>
        </w:tabs>
        <w:spacing w:after="0"/>
        <w:rPr>
          <w:b/>
          <w:sz w:val="24"/>
        </w:rPr>
      </w:pPr>
      <w:r>
        <w:rPr>
          <w:b/>
          <w:sz w:val="24"/>
        </w:rPr>
        <w:lastRenderedPageBreak/>
        <w:t>Parks and Recreation</w:t>
      </w:r>
      <w:r w:rsidR="00271C3A">
        <w:rPr>
          <w:b/>
          <w:sz w:val="24"/>
        </w:rPr>
        <w:t xml:space="preserve"> Commission</w:t>
      </w:r>
    </w:p>
    <w:p w14:paraId="71E7F561" w14:textId="493D58E2" w:rsidR="00515970" w:rsidRPr="00515970" w:rsidRDefault="0091120A" w:rsidP="00A235A3">
      <w:pPr>
        <w:tabs>
          <w:tab w:val="left" w:pos="1440"/>
        </w:tabs>
        <w:spacing w:after="0"/>
        <w:rPr>
          <w:bCs/>
          <w:sz w:val="24"/>
        </w:rPr>
      </w:pPr>
      <w:r>
        <w:rPr>
          <w:bCs/>
          <w:sz w:val="24"/>
        </w:rPr>
        <w:t>Movie night being planned for August 26 with a rain date of August 27.</w:t>
      </w:r>
    </w:p>
    <w:p w14:paraId="6C075505" w14:textId="77777777" w:rsidR="00726BA1" w:rsidRPr="006124B5" w:rsidRDefault="00726BA1" w:rsidP="00A235A3">
      <w:pPr>
        <w:tabs>
          <w:tab w:val="left" w:pos="1440"/>
        </w:tabs>
        <w:spacing w:after="0"/>
        <w:rPr>
          <w:sz w:val="24"/>
        </w:rPr>
      </w:pPr>
    </w:p>
    <w:p w14:paraId="3BE89728" w14:textId="77777777" w:rsidR="00A235A3" w:rsidRPr="008E0B75" w:rsidRDefault="00A235A3" w:rsidP="00A235A3">
      <w:pPr>
        <w:tabs>
          <w:tab w:val="left" w:pos="1440"/>
        </w:tabs>
        <w:spacing w:after="0"/>
        <w:rPr>
          <w:b/>
          <w:sz w:val="28"/>
        </w:rPr>
      </w:pPr>
      <w:r>
        <w:rPr>
          <w:b/>
          <w:sz w:val="28"/>
        </w:rPr>
        <w:t>Adjournment</w:t>
      </w:r>
    </w:p>
    <w:p w14:paraId="64FBB385" w14:textId="2131581F" w:rsidR="004B0321" w:rsidRPr="00E31743" w:rsidRDefault="004B0321" w:rsidP="004B0321">
      <w:pPr>
        <w:tabs>
          <w:tab w:val="left" w:pos="1440"/>
        </w:tabs>
        <w:spacing w:after="0"/>
        <w:rPr>
          <w:b/>
          <w:i/>
          <w:sz w:val="24"/>
        </w:rPr>
      </w:pPr>
      <w:r w:rsidRPr="00E31743">
        <w:rPr>
          <w:b/>
          <w:i/>
          <w:sz w:val="24"/>
        </w:rPr>
        <w:t>1</w:t>
      </w:r>
      <w:r w:rsidRPr="00E31743">
        <w:rPr>
          <w:b/>
          <w:i/>
          <w:sz w:val="24"/>
          <w:vertAlign w:val="superscript"/>
        </w:rPr>
        <w:t>st</w:t>
      </w:r>
      <w:r>
        <w:rPr>
          <w:b/>
          <w:i/>
          <w:sz w:val="24"/>
        </w:rPr>
        <w:t xml:space="preserve">:  </w:t>
      </w:r>
      <w:r w:rsidR="0091120A">
        <w:rPr>
          <w:b/>
          <w:i/>
          <w:sz w:val="24"/>
        </w:rPr>
        <w:t>Vicki Laubach</w:t>
      </w:r>
      <w:r w:rsidR="0091120A">
        <w:rPr>
          <w:b/>
          <w:i/>
          <w:sz w:val="24"/>
        </w:rPr>
        <w:tab/>
      </w:r>
      <w:r>
        <w:rPr>
          <w:b/>
          <w:i/>
          <w:sz w:val="24"/>
        </w:rPr>
        <w:t xml:space="preserve"> </w:t>
      </w:r>
      <w:r>
        <w:rPr>
          <w:b/>
          <w:i/>
          <w:sz w:val="24"/>
        </w:rPr>
        <w:tab/>
      </w:r>
      <w:r w:rsidRPr="00E31743">
        <w:rPr>
          <w:b/>
          <w:i/>
          <w:sz w:val="24"/>
        </w:rPr>
        <w:tab/>
        <w:t>2</w:t>
      </w:r>
      <w:r w:rsidRPr="00DC4DB6">
        <w:rPr>
          <w:b/>
          <w:i/>
          <w:sz w:val="24"/>
        </w:rPr>
        <w:t>nd</w:t>
      </w:r>
      <w:r>
        <w:rPr>
          <w:b/>
          <w:i/>
          <w:sz w:val="24"/>
        </w:rPr>
        <w:t>:</w:t>
      </w:r>
      <w:r w:rsidR="0091120A">
        <w:rPr>
          <w:b/>
          <w:i/>
          <w:sz w:val="24"/>
        </w:rPr>
        <w:t xml:space="preserve"> Kathy McDevitt </w:t>
      </w:r>
      <w:r w:rsidR="0091120A">
        <w:rPr>
          <w:b/>
          <w:i/>
          <w:sz w:val="24"/>
        </w:rPr>
        <w:tab/>
      </w:r>
      <w:r>
        <w:rPr>
          <w:b/>
          <w:i/>
          <w:sz w:val="24"/>
        </w:rPr>
        <w:tab/>
      </w:r>
      <w:r w:rsidRPr="00E31743">
        <w:rPr>
          <w:b/>
          <w:i/>
          <w:sz w:val="24"/>
        </w:rPr>
        <w:t>ALL APPROVED</w:t>
      </w:r>
    </w:p>
    <w:p w14:paraId="2722D4ED" w14:textId="77777777" w:rsidR="00A235A3" w:rsidRDefault="00A235A3" w:rsidP="00A235A3">
      <w:pPr>
        <w:tabs>
          <w:tab w:val="left" w:pos="1440"/>
        </w:tabs>
        <w:spacing w:after="0"/>
        <w:rPr>
          <w:b/>
          <w:i/>
          <w:sz w:val="24"/>
        </w:rPr>
      </w:pPr>
    </w:p>
    <w:p w14:paraId="7E4F593E" w14:textId="29EE6C51" w:rsidR="00A235A3" w:rsidRDefault="00A235A3" w:rsidP="00A235A3">
      <w:pPr>
        <w:tabs>
          <w:tab w:val="left" w:pos="1440"/>
        </w:tabs>
        <w:spacing w:after="0"/>
      </w:pPr>
      <w:r>
        <w:rPr>
          <w:sz w:val="24"/>
        </w:rPr>
        <w:t xml:space="preserve">The meeting was adjourned at </w:t>
      </w:r>
      <w:r w:rsidR="00406356">
        <w:rPr>
          <w:sz w:val="24"/>
        </w:rPr>
        <w:t>8:2</w:t>
      </w:r>
      <w:r w:rsidR="0091120A">
        <w:rPr>
          <w:sz w:val="24"/>
        </w:rPr>
        <w:t>7</w:t>
      </w:r>
      <w:r>
        <w:rPr>
          <w:sz w:val="24"/>
        </w:rPr>
        <w:t xml:space="preserve">pm </w:t>
      </w:r>
    </w:p>
    <w:sectPr w:rsidR="00A235A3" w:rsidSect="0036439C">
      <w:pgSz w:w="12240" w:h="15840"/>
      <w:pgMar w:top="63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F151D"/>
    <w:multiLevelType w:val="hybridMultilevel"/>
    <w:tmpl w:val="15C0E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D3BAF"/>
    <w:multiLevelType w:val="multilevel"/>
    <w:tmpl w:val="DED4EF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290A11FE"/>
    <w:multiLevelType w:val="hybridMultilevel"/>
    <w:tmpl w:val="E22C6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D50E2"/>
    <w:multiLevelType w:val="hybridMultilevel"/>
    <w:tmpl w:val="5BD42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F7536D"/>
    <w:multiLevelType w:val="hybridMultilevel"/>
    <w:tmpl w:val="AA983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6335386">
    <w:abstractNumId w:val="3"/>
  </w:num>
  <w:num w:numId="2" w16cid:durableId="1270236320">
    <w:abstractNumId w:val="4"/>
  </w:num>
  <w:num w:numId="3" w16cid:durableId="257451177">
    <w:abstractNumId w:val="1"/>
  </w:num>
  <w:num w:numId="4" w16cid:durableId="563759329">
    <w:abstractNumId w:val="2"/>
  </w:num>
  <w:num w:numId="5" w16cid:durableId="961544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5A3"/>
    <w:rsid w:val="000164F9"/>
    <w:rsid w:val="0001730D"/>
    <w:rsid w:val="00071C57"/>
    <w:rsid w:val="000840F6"/>
    <w:rsid w:val="000B23CE"/>
    <w:rsid w:val="001014F3"/>
    <w:rsid w:val="0010404E"/>
    <w:rsid w:val="00130268"/>
    <w:rsid w:val="0017240B"/>
    <w:rsid w:val="00190FED"/>
    <w:rsid w:val="00193760"/>
    <w:rsid w:val="00194B21"/>
    <w:rsid w:val="001C0317"/>
    <w:rsid w:val="002101F0"/>
    <w:rsid w:val="00220738"/>
    <w:rsid w:val="00226DEE"/>
    <w:rsid w:val="002308F5"/>
    <w:rsid w:val="0025032A"/>
    <w:rsid w:val="00271C3A"/>
    <w:rsid w:val="0029119B"/>
    <w:rsid w:val="002F55E4"/>
    <w:rsid w:val="003116DF"/>
    <w:rsid w:val="0032725E"/>
    <w:rsid w:val="00337F0B"/>
    <w:rsid w:val="00350D8A"/>
    <w:rsid w:val="00356CC6"/>
    <w:rsid w:val="0036439C"/>
    <w:rsid w:val="003829E4"/>
    <w:rsid w:val="003844D7"/>
    <w:rsid w:val="00392062"/>
    <w:rsid w:val="003B03CE"/>
    <w:rsid w:val="003E17CE"/>
    <w:rsid w:val="003F743D"/>
    <w:rsid w:val="00406356"/>
    <w:rsid w:val="004875AC"/>
    <w:rsid w:val="004A0289"/>
    <w:rsid w:val="004B0321"/>
    <w:rsid w:val="004B47AA"/>
    <w:rsid w:val="004C44EF"/>
    <w:rsid w:val="00515970"/>
    <w:rsid w:val="005303A4"/>
    <w:rsid w:val="00545C29"/>
    <w:rsid w:val="00545D93"/>
    <w:rsid w:val="00550744"/>
    <w:rsid w:val="005B4FF3"/>
    <w:rsid w:val="005B6A5E"/>
    <w:rsid w:val="005D4BE4"/>
    <w:rsid w:val="005F7854"/>
    <w:rsid w:val="006015D1"/>
    <w:rsid w:val="00603CFC"/>
    <w:rsid w:val="006145A4"/>
    <w:rsid w:val="006324B8"/>
    <w:rsid w:val="00664BE0"/>
    <w:rsid w:val="00672A18"/>
    <w:rsid w:val="006832FC"/>
    <w:rsid w:val="00691D78"/>
    <w:rsid w:val="0069406E"/>
    <w:rsid w:val="006A2602"/>
    <w:rsid w:val="006B219E"/>
    <w:rsid w:val="006E0E4C"/>
    <w:rsid w:val="006E3E3F"/>
    <w:rsid w:val="006E6818"/>
    <w:rsid w:val="006F7D9B"/>
    <w:rsid w:val="00706931"/>
    <w:rsid w:val="0071464A"/>
    <w:rsid w:val="00723BB9"/>
    <w:rsid w:val="00723D6C"/>
    <w:rsid w:val="00726BA1"/>
    <w:rsid w:val="00731C46"/>
    <w:rsid w:val="00757FB5"/>
    <w:rsid w:val="00775212"/>
    <w:rsid w:val="00781B20"/>
    <w:rsid w:val="007D338F"/>
    <w:rsid w:val="007F5104"/>
    <w:rsid w:val="00800D33"/>
    <w:rsid w:val="00806920"/>
    <w:rsid w:val="00812A0C"/>
    <w:rsid w:val="008223E0"/>
    <w:rsid w:val="00824177"/>
    <w:rsid w:val="00827E7D"/>
    <w:rsid w:val="0086641D"/>
    <w:rsid w:val="008E41BA"/>
    <w:rsid w:val="0091120A"/>
    <w:rsid w:val="009610CB"/>
    <w:rsid w:val="00966D71"/>
    <w:rsid w:val="00A235A3"/>
    <w:rsid w:val="00A340A4"/>
    <w:rsid w:val="00A57704"/>
    <w:rsid w:val="00A6354F"/>
    <w:rsid w:val="00A70229"/>
    <w:rsid w:val="00A74BA1"/>
    <w:rsid w:val="00AA5033"/>
    <w:rsid w:val="00AC1C52"/>
    <w:rsid w:val="00AC30C0"/>
    <w:rsid w:val="00AC734A"/>
    <w:rsid w:val="00AD57CA"/>
    <w:rsid w:val="00B027F5"/>
    <w:rsid w:val="00B149F3"/>
    <w:rsid w:val="00B17CAC"/>
    <w:rsid w:val="00B2308C"/>
    <w:rsid w:val="00B53194"/>
    <w:rsid w:val="00B81E17"/>
    <w:rsid w:val="00BB691E"/>
    <w:rsid w:val="00BC1A82"/>
    <w:rsid w:val="00BE6D60"/>
    <w:rsid w:val="00BF175A"/>
    <w:rsid w:val="00C12161"/>
    <w:rsid w:val="00C37131"/>
    <w:rsid w:val="00C65242"/>
    <w:rsid w:val="00C6563C"/>
    <w:rsid w:val="00C8379B"/>
    <w:rsid w:val="00CA3CE7"/>
    <w:rsid w:val="00CA79D2"/>
    <w:rsid w:val="00CB1D8D"/>
    <w:rsid w:val="00CE06EE"/>
    <w:rsid w:val="00CE2A3C"/>
    <w:rsid w:val="00D1636F"/>
    <w:rsid w:val="00D20A93"/>
    <w:rsid w:val="00D22024"/>
    <w:rsid w:val="00D42B9C"/>
    <w:rsid w:val="00D74EB2"/>
    <w:rsid w:val="00DE57A1"/>
    <w:rsid w:val="00E827AA"/>
    <w:rsid w:val="00E86EF3"/>
    <w:rsid w:val="00EA6B76"/>
    <w:rsid w:val="00F11D88"/>
    <w:rsid w:val="00F31258"/>
    <w:rsid w:val="00F35D7C"/>
    <w:rsid w:val="00F46CBB"/>
    <w:rsid w:val="00F50136"/>
    <w:rsid w:val="00F84297"/>
    <w:rsid w:val="00FB0D1B"/>
    <w:rsid w:val="00FB22C8"/>
    <w:rsid w:val="00FB7334"/>
    <w:rsid w:val="00FC3535"/>
    <w:rsid w:val="00FC6DD3"/>
    <w:rsid w:val="00FD2407"/>
    <w:rsid w:val="00FF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6109D"/>
  <w15:docId w15:val="{016B3827-F9D0-43F5-97A2-9BC8E8E90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5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B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55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0D3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27E7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9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2A49D-A96C-4560-A67A-83EADA735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Witek</dc:creator>
  <cp:lastModifiedBy>Donna Delany</cp:lastModifiedBy>
  <cp:revision>5</cp:revision>
  <cp:lastPrinted>2020-10-01T19:16:00Z</cp:lastPrinted>
  <dcterms:created xsi:type="dcterms:W3CDTF">2022-07-21T00:08:00Z</dcterms:created>
  <dcterms:modified xsi:type="dcterms:W3CDTF">2022-09-06T18:24:00Z</dcterms:modified>
</cp:coreProperties>
</file>